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32CF5" w14:textId="77777777" w:rsidR="00510194" w:rsidRDefault="0025702D">
      <w:pPr>
        <w:rPr>
          <w:rFonts w:ascii="Segoe UI Historic" w:hAnsi="Segoe UI Historic" w:cs="Segoe UI Historic"/>
          <w:b/>
          <w:bCs/>
          <w:color w:val="050505"/>
          <w:sz w:val="23"/>
          <w:szCs w:val="23"/>
          <w:shd w:val="clear" w:color="auto" w:fill="FFFFFF"/>
        </w:rPr>
      </w:pPr>
      <w:r>
        <w:rPr>
          <w:rFonts w:ascii="Segoe UI Historic" w:hAnsi="Segoe UI Historic" w:cs="Segoe UI Historic"/>
          <w:b/>
          <w:bCs/>
          <w:color w:val="050505"/>
          <w:sz w:val="23"/>
          <w:szCs w:val="23"/>
          <w:shd w:val="clear" w:color="auto" w:fill="FFFFFF"/>
        </w:rPr>
        <w:t>Presseinformation</w:t>
      </w:r>
      <w:r>
        <w:rPr>
          <w:rFonts w:ascii="Segoe UI Historic" w:hAnsi="Segoe UI Historic" w:cs="Segoe UI Historic"/>
          <w:b/>
          <w:bCs/>
          <w:color w:val="050505"/>
          <w:sz w:val="23"/>
          <w:szCs w:val="23"/>
          <w:shd w:val="clear" w:color="auto" w:fill="FFFFFF"/>
        </w:rPr>
        <w:tab/>
      </w:r>
      <w:r>
        <w:rPr>
          <w:rFonts w:ascii="Segoe UI Historic" w:hAnsi="Segoe UI Historic" w:cs="Segoe UI Historic"/>
          <w:b/>
          <w:bCs/>
          <w:color w:val="050505"/>
          <w:sz w:val="23"/>
          <w:szCs w:val="23"/>
          <w:shd w:val="clear" w:color="auto" w:fill="FFFFFF"/>
        </w:rPr>
        <w:tab/>
      </w:r>
      <w:r>
        <w:rPr>
          <w:rFonts w:ascii="Segoe UI Historic" w:hAnsi="Segoe UI Historic" w:cs="Segoe UI Historic"/>
          <w:b/>
          <w:bCs/>
          <w:color w:val="050505"/>
          <w:sz w:val="23"/>
          <w:szCs w:val="23"/>
          <w:shd w:val="clear" w:color="auto" w:fill="FFFFFF"/>
        </w:rPr>
        <w:tab/>
      </w:r>
      <w:r>
        <w:rPr>
          <w:rFonts w:ascii="Segoe UI Historic" w:hAnsi="Segoe UI Historic" w:cs="Segoe UI Historic"/>
          <w:b/>
          <w:bCs/>
          <w:color w:val="050505"/>
          <w:sz w:val="23"/>
          <w:szCs w:val="23"/>
          <w:shd w:val="clear" w:color="auto" w:fill="FFFFFF"/>
        </w:rPr>
        <w:tab/>
      </w:r>
      <w:r>
        <w:rPr>
          <w:rFonts w:ascii="Segoe UI Historic" w:hAnsi="Segoe UI Historic" w:cs="Segoe UI Historic"/>
          <w:b/>
          <w:bCs/>
          <w:color w:val="050505"/>
          <w:sz w:val="23"/>
          <w:szCs w:val="23"/>
          <w:shd w:val="clear" w:color="auto" w:fill="FFFFFF"/>
        </w:rPr>
        <w:tab/>
      </w:r>
      <w:r>
        <w:rPr>
          <w:rFonts w:ascii="Segoe UI Historic" w:hAnsi="Segoe UI Historic" w:cs="Segoe UI Historic"/>
          <w:b/>
          <w:bCs/>
          <w:color w:val="050505"/>
          <w:sz w:val="23"/>
          <w:szCs w:val="23"/>
          <w:shd w:val="clear" w:color="auto" w:fill="FFFFFF"/>
        </w:rPr>
        <w:tab/>
      </w:r>
      <w:r>
        <w:rPr>
          <w:rFonts w:ascii="Segoe UI Historic" w:hAnsi="Segoe UI Historic" w:cs="Segoe UI Historic"/>
          <w:b/>
          <w:bCs/>
          <w:color w:val="050505"/>
          <w:sz w:val="23"/>
          <w:szCs w:val="23"/>
          <w:shd w:val="clear" w:color="auto" w:fill="FFFFFF"/>
        </w:rPr>
        <w:tab/>
      </w:r>
      <w:r>
        <w:rPr>
          <w:rFonts w:ascii="Segoe UI Historic" w:hAnsi="Segoe UI Historic" w:cs="Segoe UI Historic"/>
          <w:b/>
          <w:bCs/>
          <w:color w:val="050505"/>
          <w:sz w:val="23"/>
          <w:szCs w:val="23"/>
          <w:shd w:val="clear" w:color="auto" w:fill="FFFFFF"/>
        </w:rPr>
        <w:tab/>
      </w:r>
      <w:r>
        <w:rPr>
          <w:rFonts w:ascii="Segoe UI Historic" w:hAnsi="Segoe UI Historic" w:cs="Segoe UI Historic"/>
          <w:b/>
          <w:bCs/>
          <w:color w:val="050505"/>
          <w:sz w:val="23"/>
          <w:szCs w:val="23"/>
          <w:shd w:val="clear" w:color="auto" w:fill="FFFFFF"/>
        </w:rPr>
        <w:tab/>
      </w:r>
      <w:r>
        <w:rPr>
          <w:rFonts w:ascii="Segoe UI Historic" w:hAnsi="Segoe UI Historic" w:cs="Segoe UI Historic"/>
          <w:b/>
          <w:bCs/>
          <w:color w:val="050505"/>
          <w:sz w:val="23"/>
          <w:szCs w:val="23"/>
          <w:shd w:val="clear" w:color="auto" w:fill="FFFFFF"/>
        </w:rPr>
        <w:tab/>
        <w:t>25.09.2021</w:t>
      </w:r>
    </w:p>
    <w:p w14:paraId="63B09DDA" w14:textId="77777777" w:rsidR="00510194" w:rsidRDefault="00510194">
      <w:pPr>
        <w:rPr>
          <w:rFonts w:ascii="Verdana" w:eastAsia="SimSun" w:hAnsi="Verdana" w:cs="Arial" w:hint="eastAsia"/>
          <w:b/>
          <w:sz w:val="18"/>
          <w:szCs w:val="18"/>
          <w:lang w:eastAsia="de-DE"/>
        </w:rPr>
      </w:pPr>
    </w:p>
    <w:p w14:paraId="09A48EF0" w14:textId="77777777" w:rsidR="00510194" w:rsidRDefault="0025702D">
      <w:pPr>
        <w:rPr>
          <w:rFonts w:ascii="Segoe UI Historic" w:hAnsi="Segoe UI Historic" w:cs="Segoe UI Historic"/>
          <w:b/>
          <w:bCs/>
          <w:color w:val="050505"/>
          <w:sz w:val="28"/>
          <w:szCs w:val="28"/>
          <w:shd w:val="clear" w:color="auto" w:fill="FFFFFF"/>
        </w:rPr>
      </w:pPr>
      <w:r>
        <w:rPr>
          <w:rFonts w:ascii="Segoe UI Historic" w:hAnsi="Segoe UI Historic" w:cs="Segoe UI Historic"/>
          <w:b/>
          <w:bCs/>
          <w:color w:val="050505"/>
          <w:sz w:val="28"/>
          <w:szCs w:val="28"/>
          <w:shd w:val="clear" w:color="auto" w:fill="FFFFFF"/>
        </w:rPr>
        <w:t>Waldgeflüster. Zwei Künstlerinnen im Dialog mit der Natur</w:t>
      </w:r>
    </w:p>
    <w:p w14:paraId="090C3F65" w14:textId="77777777" w:rsidR="00510194" w:rsidRDefault="00510194">
      <w:pPr>
        <w:rPr>
          <w:rFonts w:ascii="Segoe UI Historic" w:hAnsi="Segoe UI Historic" w:cs="Segoe UI Historic"/>
          <w:b/>
          <w:bCs/>
          <w:color w:val="050505"/>
          <w:sz w:val="23"/>
          <w:szCs w:val="23"/>
          <w:shd w:val="clear" w:color="auto" w:fill="FFFFFF"/>
        </w:rPr>
      </w:pPr>
    </w:p>
    <w:p w14:paraId="35E8ADA1" w14:textId="09129160" w:rsidR="00510194" w:rsidRPr="00637F5B" w:rsidRDefault="0025702D">
      <w:pPr>
        <w:rPr>
          <w:rFonts w:ascii="Segoe UI Historic" w:hAnsi="Segoe UI Historic" w:cs="Segoe UI Historic"/>
          <w:b/>
          <w:bCs/>
          <w:i/>
          <w:iCs/>
          <w:color w:val="050505"/>
          <w:sz w:val="23"/>
          <w:szCs w:val="23"/>
          <w:shd w:val="clear" w:color="auto" w:fill="FFFFFF"/>
        </w:rPr>
      </w:pPr>
      <w:r w:rsidRPr="00637F5B">
        <w:rPr>
          <w:rFonts w:ascii="Segoe UI Historic" w:hAnsi="Segoe UI Historic" w:cs="Segoe UI Historic"/>
          <w:b/>
          <w:bCs/>
          <w:i/>
          <w:iCs/>
          <w:color w:val="050505"/>
          <w:sz w:val="23"/>
          <w:szCs w:val="23"/>
          <w:shd w:val="clear" w:color="auto" w:fill="FFFFFF"/>
        </w:rPr>
        <w:t xml:space="preserve">Ab 11. Oktober können ausgewählte Werke von Karin </w:t>
      </w:r>
      <w:r w:rsidRPr="00637F5B">
        <w:rPr>
          <w:rFonts w:ascii="Segoe UI Historic" w:hAnsi="Segoe UI Historic" w:cs="Segoe UI Historic"/>
          <w:b/>
          <w:bCs/>
          <w:i/>
          <w:iCs/>
          <w:color w:val="050505"/>
          <w:sz w:val="23"/>
          <w:szCs w:val="23"/>
          <w:shd w:val="clear" w:color="auto" w:fill="FFFFFF"/>
        </w:rPr>
        <w:t>Czermak</w:t>
      </w:r>
      <w:r w:rsidRPr="00637F5B">
        <w:rPr>
          <w:rFonts w:ascii="Segoe UI Historic" w:hAnsi="Segoe UI Historic" w:cs="Segoe UI Historic"/>
          <w:b/>
          <w:bCs/>
          <w:i/>
          <w:iCs/>
          <w:color w:val="050505"/>
          <w:sz w:val="23"/>
          <w:szCs w:val="23"/>
          <w:shd w:val="clear" w:color="auto" w:fill="FFFFFF"/>
        </w:rPr>
        <w:t xml:space="preserve"> und Daniela Prokopetz in der Galerie Am Park im 6. Bezirk besichtigt werden.</w:t>
      </w:r>
      <w:r w:rsidR="00637F5B" w:rsidRPr="00637F5B">
        <w:rPr>
          <w:rFonts w:ascii="Segoe UI Historic" w:hAnsi="Segoe UI Historic" w:cs="Segoe UI Historic"/>
          <w:b/>
          <w:bCs/>
          <w:i/>
          <w:iCs/>
          <w:color w:val="050505"/>
          <w:sz w:val="23"/>
          <w:szCs w:val="23"/>
          <w:shd w:val="clear" w:color="auto" w:fill="FFFFFF"/>
        </w:rPr>
        <w:t xml:space="preserve"> Die Ausstellung bietet eine kleine Entdeckungsreise in die zauberhafte Welt der abstrakten Malerei</w:t>
      </w:r>
      <w:r w:rsidR="00637F5B">
        <w:rPr>
          <w:rFonts w:ascii="Segoe UI Historic" w:hAnsi="Segoe UI Historic" w:cs="Segoe UI Historic"/>
          <w:b/>
          <w:bCs/>
          <w:i/>
          <w:iCs/>
          <w:color w:val="050505"/>
          <w:sz w:val="23"/>
          <w:szCs w:val="23"/>
          <w:shd w:val="clear" w:color="auto" w:fill="FFFFFF"/>
        </w:rPr>
        <w:t xml:space="preserve">. </w:t>
      </w:r>
    </w:p>
    <w:p w14:paraId="3A59CC36" w14:textId="77777777" w:rsidR="00510194" w:rsidRDefault="00510194">
      <w:pPr>
        <w:rPr>
          <w:rFonts w:ascii="Segoe UI Historic" w:hAnsi="Segoe UI Historic" w:cs="Segoe UI Historic"/>
          <w:color w:val="050505"/>
          <w:sz w:val="23"/>
          <w:szCs w:val="23"/>
          <w:shd w:val="clear" w:color="auto" w:fill="FFFFFF"/>
        </w:rPr>
      </w:pPr>
    </w:p>
    <w:p w14:paraId="21FBFB7A" w14:textId="77777777" w:rsidR="00510194" w:rsidRDefault="0025702D">
      <w:pPr>
        <w:rPr>
          <w:rFonts w:ascii="Segoe UI Historic" w:hAnsi="Segoe UI Historic" w:cs="Segoe UI Historic"/>
          <w:b/>
          <w:bCs/>
          <w:color w:val="050505"/>
          <w:sz w:val="23"/>
          <w:szCs w:val="23"/>
          <w:shd w:val="clear" w:color="auto" w:fill="FFFFFF"/>
        </w:rPr>
      </w:pPr>
      <w:r>
        <w:rPr>
          <w:rFonts w:ascii="Segoe UI Historic" w:hAnsi="Segoe UI Historic" w:cs="Segoe UI Historic"/>
          <w:b/>
          <w:bCs/>
          <w:color w:val="050505"/>
          <w:sz w:val="23"/>
          <w:szCs w:val="23"/>
          <w:shd w:val="clear" w:color="auto" w:fill="FFFFFF"/>
        </w:rPr>
        <w:t>Natur als Thema</w:t>
      </w:r>
    </w:p>
    <w:p w14:paraId="5AEB3236" w14:textId="77777777" w:rsidR="00510194" w:rsidRDefault="0025702D">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Momente in der Natur dienen Karin Czermak und Daniela Prokopetz als Ausgangspunkte ihrer künstlerischen</w:t>
      </w:r>
      <w:r>
        <w:rPr>
          <w:rFonts w:ascii="Segoe UI Historic" w:hAnsi="Segoe UI Historic" w:cs="Segoe UI Historic"/>
          <w:color w:val="050505"/>
          <w:sz w:val="23"/>
          <w:szCs w:val="23"/>
          <w:shd w:val="clear" w:color="auto" w:fill="FFFFFF"/>
        </w:rPr>
        <w:t xml:space="preserve"> Arbeit. </w:t>
      </w:r>
      <w:r>
        <w:rPr>
          <w:rFonts w:ascii="Segoe UI Historic" w:hAnsi="Segoe UI Historic" w:cs="Segoe UI Historic"/>
          <w:color w:val="050505"/>
          <w:sz w:val="23"/>
          <w:szCs w:val="23"/>
          <w:shd w:val="clear" w:color="auto" w:fill="FFFFFF"/>
        </w:rPr>
        <w:br/>
      </w:r>
      <w:r>
        <w:rPr>
          <w:rFonts w:ascii="Segoe UI Historic" w:hAnsi="Segoe UI Historic" w:cs="Segoe UI Historic"/>
          <w:b/>
          <w:bCs/>
          <w:color w:val="050505"/>
          <w:sz w:val="23"/>
          <w:szCs w:val="23"/>
          <w:shd w:val="clear" w:color="auto" w:fill="FFFFFF"/>
        </w:rPr>
        <w:t>Karin Czermak</w:t>
      </w:r>
      <w:r>
        <w:rPr>
          <w:rFonts w:ascii="Segoe UI Historic" w:hAnsi="Segoe UI Historic" w:cs="Segoe UI Historic"/>
          <w:color w:val="050505"/>
          <w:sz w:val="23"/>
          <w:szCs w:val="23"/>
          <w:shd w:val="clear" w:color="auto" w:fill="FFFFFF"/>
        </w:rPr>
        <w:t xml:space="preserve"> ist meist mit dem Skizzenbuch in der Natur unterwegs. Das aufmerksame Wahrnehmen der Landschaft mit allen Sinnen bildet die Grundlage für ihre Gemälde. Der würzige Duft der Kiefern. Der salzige Wind des Meeres. „Ich sammle diese Ein</w:t>
      </w:r>
      <w:r>
        <w:rPr>
          <w:rFonts w:ascii="Segoe UI Historic" w:hAnsi="Segoe UI Historic" w:cs="Segoe UI Historic"/>
          <w:color w:val="050505"/>
          <w:sz w:val="23"/>
          <w:szCs w:val="23"/>
          <w:shd w:val="clear" w:color="auto" w:fill="FFFFFF"/>
        </w:rPr>
        <w:t>drücke, und nehme sie als Form- und Farbnotizen mit in mein Atelier. Im Arbeitsprozess übersetze ich Landschaftsformen, Bergumrisse oder Waldstriche in abstrakte Formen und Schemen. Das Landschaftliche bleibt, ist aber nicht unmittelbar greifbar.“, so Czer</w:t>
      </w:r>
      <w:r>
        <w:rPr>
          <w:rFonts w:ascii="Segoe UI Historic" w:hAnsi="Segoe UI Historic" w:cs="Segoe UI Historic"/>
          <w:color w:val="050505"/>
          <w:sz w:val="23"/>
          <w:szCs w:val="23"/>
          <w:shd w:val="clear" w:color="auto" w:fill="FFFFFF"/>
        </w:rPr>
        <w:t xml:space="preserve">mak. </w:t>
      </w:r>
      <w:r>
        <w:rPr>
          <w:rFonts w:ascii="Segoe UI Historic" w:hAnsi="Segoe UI Historic" w:cs="Segoe UI Historic"/>
          <w:color w:val="050505"/>
          <w:sz w:val="23"/>
          <w:szCs w:val="23"/>
          <w:shd w:val="clear" w:color="auto" w:fill="FFFFFF"/>
        </w:rPr>
        <w:br/>
      </w:r>
      <w:r>
        <w:rPr>
          <w:rFonts w:ascii="Segoe UI Historic" w:hAnsi="Segoe UI Historic" w:cs="Segoe UI Historic"/>
          <w:b/>
          <w:bCs/>
          <w:color w:val="050505"/>
          <w:sz w:val="23"/>
          <w:szCs w:val="23"/>
          <w:shd w:val="clear" w:color="auto" w:fill="FFFFFF"/>
        </w:rPr>
        <w:t>Daniela Prokopetz</w:t>
      </w:r>
      <w:r>
        <w:rPr>
          <w:rFonts w:ascii="Segoe UI Historic" w:hAnsi="Segoe UI Historic" w:cs="Segoe UI Historic"/>
          <w:color w:val="050505"/>
          <w:sz w:val="23"/>
          <w:szCs w:val="23"/>
          <w:shd w:val="clear" w:color="auto" w:fill="FFFFFF"/>
        </w:rPr>
        <w:t xml:space="preserve"> Arbeiten sind inspiriert von den täglichen Schönheiten der Natur und den unscheinbaren oder nebensächlichen Dingen, an denen wir alltäglich vorbeilaufen. </w:t>
      </w:r>
      <w:r>
        <w:rPr>
          <w:rFonts w:ascii="Segoe UI Historic" w:hAnsi="Segoe UI Historic" w:cs="Segoe UI Historic"/>
          <w:color w:val="050505"/>
          <w:sz w:val="23"/>
          <w:szCs w:val="23"/>
          <w:shd w:val="clear" w:color="auto" w:fill="FFFFFF"/>
        </w:rPr>
        <w:br/>
        <w:t>„Auf dem moosbewachsenen Mauerwerk lassen sich wunderschöne, von der Natur ge</w:t>
      </w:r>
      <w:r>
        <w:rPr>
          <w:rFonts w:ascii="Segoe UI Historic" w:hAnsi="Segoe UI Historic" w:cs="Segoe UI Historic"/>
          <w:color w:val="050505"/>
          <w:sz w:val="23"/>
          <w:szCs w:val="23"/>
          <w:shd w:val="clear" w:color="auto" w:fill="FFFFFF"/>
        </w:rPr>
        <w:t>malte Kunstwerke erkennen; Flechten, die sich malerisch über Steine legen und Gebilde von Zeit und Vergänglichkeit zeigen.“, erklärt Prokopetz. In ihren Arbeiten finden scheinbar einfache und bewegte Zustände der Natur - Wasser im Fluss, Nebel, Eis und Win</w:t>
      </w:r>
      <w:r>
        <w:rPr>
          <w:rFonts w:ascii="Segoe UI Historic" w:hAnsi="Segoe UI Historic" w:cs="Segoe UI Historic"/>
          <w:color w:val="050505"/>
          <w:sz w:val="23"/>
          <w:szCs w:val="23"/>
          <w:shd w:val="clear" w:color="auto" w:fill="FFFFFF"/>
        </w:rPr>
        <w:t>d einen malerisch-künstlerischen Ausdruck.</w:t>
      </w:r>
    </w:p>
    <w:p w14:paraId="0BF238FB" w14:textId="77777777" w:rsidR="00510194" w:rsidRDefault="00510194">
      <w:pPr>
        <w:rPr>
          <w:rFonts w:ascii="Segoe UI Historic" w:hAnsi="Segoe UI Historic" w:cs="Segoe UI Historic"/>
          <w:color w:val="050505"/>
          <w:sz w:val="23"/>
          <w:szCs w:val="23"/>
          <w:shd w:val="clear" w:color="auto" w:fill="FFFFFF"/>
        </w:rPr>
      </w:pPr>
    </w:p>
    <w:p w14:paraId="6680B638" w14:textId="77777777" w:rsidR="00510194" w:rsidRDefault="0025702D">
      <w:pPr>
        <w:rPr>
          <w:rFonts w:ascii="Segoe UI Historic" w:hAnsi="Segoe UI Historic" w:cs="Segoe UI Historic"/>
          <w:b/>
          <w:bCs/>
          <w:color w:val="050505"/>
          <w:sz w:val="23"/>
          <w:szCs w:val="23"/>
          <w:shd w:val="clear" w:color="auto" w:fill="FFFFFF"/>
        </w:rPr>
      </w:pPr>
      <w:r>
        <w:rPr>
          <w:rFonts w:ascii="Segoe UI Historic" w:hAnsi="Segoe UI Historic" w:cs="Segoe UI Historic"/>
          <w:b/>
          <w:bCs/>
          <w:color w:val="050505"/>
          <w:sz w:val="23"/>
          <w:szCs w:val="23"/>
          <w:shd w:val="clear" w:color="auto" w:fill="FFFFFF"/>
        </w:rPr>
        <w:t xml:space="preserve">Green Cube – eine gemeinsame Vision </w:t>
      </w:r>
    </w:p>
    <w:p w14:paraId="72DB75A8" w14:textId="77777777" w:rsidR="00510194" w:rsidRDefault="0025702D">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Es war die Suche nach alternativen Ausstellungsmöglichkeiten, auf der Czermak und Prokopetz zusammengefunden haben. Seit ihrer ersten gemeinsamen Ausstellung „Gemüsekrankheite</w:t>
      </w:r>
      <w:r>
        <w:rPr>
          <w:rFonts w:ascii="Segoe UI Historic" w:hAnsi="Segoe UI Historic" w:cs="Segoe UI Historic"/>
          <w:color w:val="050505"/>
          <w:sz w:val="23"/>
          <w:szCs w:val="23"/>
          <w:shd w:val="clear" w:color="auto" w:fill="FFFFFF"/>
        </w:rPr>
        <w:t xml:space="preserve">n“ im Gartenbaumuseum Wien loten die Künstlerinnen unkonventionelle Ausstellungssettings aus und entwickelten daraus die Idee des „Green Cubes“. Im „Green Cube“ wird der kuratorische Raum, die Präsentationsfläche, bewusst ausgeweitet und unter anderem die </w:t>
      </w:r>
      <w:r>
        <w:rPr>
          <w:rFonts w:ascii="Segoe UI Historic" w:hAnsi="Segoe UI Historic" w:cs="Segoe UI Historic"/>
          <w:color w:val="050505"/>
          <w:sz w:val="23"/>
          <w:szCs w:val="23"/>
          <w:shd w:val="clear" w:color="auto" w:fill="FFFFFF"/>
        </w:rPr>
        <w:t>Natur zum Galerieraum erklärt. Für ihre kurzzeitigen Installationen sind den Künstlerinnen die Auseinandersetzung und das Einbeziehen der Umgebung wichtig. Im Mittelpunkt steht nicht nur das Kunstwerk selbst. Die Natur bietet Kontext und Inhalt. Ein Dialog</w:t>
      </w:r>
      <w:r>
        <w:rPr>
          <w:rFonts w:ascii="Segoe UI Historic" w:hAnsi="Segoe UI Historic" w:cs="Segoe UI Historic"/>
          <w:color w:val="050505"/>
          <w:sz w:val="23"/>
          <w:szCs w:val="23"/>
          <w:shd w:val="clear" w:color="auto" w:fill="FFFFFF"/>
        </w:rPr>
        <w:t xml:space="preserve"> zwischen Kunst und Natur.</w:t>
      </w:r>
    </w:p>
    <w:p w14:paraId="683D9CC6" w14:textId="77777777" w:rsidR="00510194" w:rsidRDefault="00510194">
      <w:pPr>
        <w:rPr>
          <w:rFonts w:ascii="Segoe UI Historic" w:hAnsi="Segoe UI Historic" w:cs="Segoe UI Historic"/>
          <w:color w:val="050505"/>
          <w:sz w:val="23"/>
          <w:szCs w:val="23"/>
          <w:shd w:val="clear" w:color="auto" w:fill="FFFFFF"/>
        </w:rPr>
      </w:pPr>
    </w:p>
    <w:p w14:paraId="1EB443C1" w14:textId="77777777" w:rsidR="00510194" w:rsidRDefault="0025702D">
      <w:pPr>
        <w:rPr>
          <w:rFonts w:ascii="Segoe UI Historic" w:hAnsi="Segoe UI Historic" w:cs="Segoe UI Historic"/>
          <w:b/>
          <w:bCs/>
          <w:color w:val="050505"/>
          <w:sz w:val="23"/>
          <w:szCs w:val="23"/>
          <w:shd w:val="clear" w:color="auto" w:fill="FFFFFF"/>
        </w:rPr>
      </w:pPr>
      <w:r>
        <w:rPr>
          <w:rFonts w:ascii="Segoe UI Historic" w:hAnsi="Segoe UI Historic" w:cs="Segoe UI Historic"/>
          <w:b/>
          <w:bCs/>
          <w:color w:val="050505"/>
          <w:sz w:val="23"/>
          <w:szCs w:val="23"/>
          <w:shd w:val="clear" w:color="auto" w:fill="FFFFFF"/>
        </w:rPr>
        <w:t>Die Ruhe der Natur in den Raum holen</w:t>
      </w:r>
    </w:p>
    <w:p w14:paraId="04980534" w14:textId="77777777" w:rsidR="00510194" w:rsidRDefault="0025702D">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Mit ihrer Ausstellung „Waldgeflüster“ kehren Karin Czermak und Daniela Prokopetz in den Galerieraum zurück und zeigen ihre Interpretationen des Naturerlebens.  Das Publikum kann sich an den a</w:t>
      </w:r>
      <w:r>
        <w:rPr>
          <w:rFonts w:ascii="Segoe UI Historic" w:hAnsi="Segoe UI Historic" w:cs="Segoe UI Historic"/>
          <w:color w:val="050505"/>
          <w:sz w:val="23"/>
          <w:szCs w:val="23"/>
          <w:shd w:val="clear" w:color="auto" w:fill="FFFFFF"/>
        </w:rPr>
        <w:t>tmosphärischen Landschaften von Karin Czermak erfreuen und in die zarte Bilderwelt von Daniela Prokopetz eintauchen</w:t>
      </w:r>
      <w:r>
        <w:rPr>
          <w:rFonts w:ascii="Segoe UI Historic" w:hAnsi="Segoe UI Historic" w:cs="Segoe UI Historic"/>
          <w:color w:val="050505"/>
          <w:sz w:val="23"/>
          <w:szCs w:val="23"/>
          <w:shd w:val="clear" w:color="auto" w:fill="FFFFFF"/>
        </w:rPr>
        <w:t>. Die Ausstellung bietet eine kleine Entdeckungsreise in die zauberhafte Welt der abstrakten Malerei</w:t>
      </w:r>
      <w:r>
        <w:rPr>
          <w:rFonts w:ascii="Segoe UI Historic" w:hAnsi="Segoe UI Historic" w:cs="Segoe UI Historic"/>
          <w:color w:val="050505"/>
          <w:sz w:val="23"/>
          <w:szCs w:val="23"/>
          <w:shd w:val="clear" w:color="auto" w:fill="FFFFFF"/>
        </w:rPr>
        <w:t>, in der Zartes zwischen Kraftvollem, Lin</w:t>
      </w:r>
      <w:r>
        <w:rPr>
          <w:rFonts w:ascii="Segoe UI Historic" w:hAnsi="Segoe UI Historic" w:cs="Segoe UI Historic"/>
          <w:color w:val="050505"/>
          <w:sz w:val="23"/>
          <w:szCs w:val="23"/>
          <w:shd w:val="clear" w:color="auto" w:fill="FFFFFF"/>
        </w:rPr>
        <w:t xml:space="preserve">ie über Fläche und Präzises gegenüber Undefiniertem zu finden ist. </w:t>
      </w:r>
    </w:p>
    <w:p w14:paraId="570C574F" w14:textId="77777777" w:rsidR="00510194" w:rsidRDefault="00510194">
      <w:pPr>
        <w:rPr>
          <w:rFonts w:ascii="Segoe UI Historic" w:hAnsi="Segoe UI Historic" w:cs="Segoe UI Historic"/>
          <w:color w:val="050505"/>
          <w:sz w:val="23"/>
          <w:szCs w:val="23"/>
          <w:shd w:val="clear" w:color="auto" w:fill="FFFFFF"/>
        </w:rPr>
      </w:pPr>
    </w:p>
    <w:p w14:paraId="0F7E4D1D" w14:textId="77777777" w:rsidR="00510194" w:rsidRDefault="0025702D">
      <w:pPr>
        <w:rPr>
          <w:rFonts w:ascii="Verdana" w:eastAsia="SimSun" w:hAnsi="Verdana" w:cs="Arial" w:hint="eastAsia"/>
          <w:b/>
          <w:sz w:val="20"/>
          <w:szCs w:val="20"/>
          <w:lang w:eastAsia="de-DE"/>
        </w:rPr>
      </w:pPr>
      <w:r>
        <w:br w:type="page"/>
      </w:r>
    </w:p>
    <w:p w14:paraId="7B611C16" w14:textId="77777777" w:rsidR="00510194" w:rsidRDefault="00510194">
      <w:pPr>
        <w:rPr>
          <w:rFonts w:ascii="Verdana" w:eastAsia="SimSun" w:hAnsi="Verdana" w:cs="Arial" w:hint="eastAsia"/>
          <w:b/>
          <w:sz w:val="20"/>
          <w:szCs w:val="20"/>
          <w:lang w:eastAsia="de-DE"/>
        </w:rPr>
      </w:pPr>
    </w:p>
    <w:p w14:paraId="577F6DEE" w14:textId="77777777" w:rsidR="00510194" w:rsidRDefault="0025702D">
      <w:pPr>
        <w:rPr>
          <w:rFonts w:ascii="Verdana" w:eastAsia="SimSun" w:hAnsi="Verdana" w:cs="Arial" w:hint="eastAsia"/>
          <w:b/>
          <w:sz w:val="20"/>
          <w:szCs w:val="20"/>
          <w:lang w:eastAsia="de-DE"/>
        </w:rPr>
      </w:pPr>
      <w:r>
        <w:rPr>
          <w:rFonts w:ascii="Verdana" w:eastAsia="SimSun" w:hAnsi="Verdana" w:cs="Arial"/>
          <w:b/>
          <w:sz w:val="20"/>
          <w:szCs w:val="20"/>
          <w:lang w:eastAsia="de-DE"/>
        </w:rPr>
        <w:t xml:space="preserve">Kurzinfos zur Ausstellung: </w:t>
      </w:r>
    </w:p>
    <w:p w14:paraId="4EA919B4" w14:textId="77777777" w:rsidR="00510194" w:rsidRDefault="00510194">
      <w:pPr>
        <w:rPr>
          <w:rFonts w:ascii="Verdana" w:eastAsia="SimSun" w:hAnsi="Verdana" w:cs="Arial" w:hint="eastAsia"/>
          <w:b/>
          <w:sz w:val="20"/>
          <w:szCs w:val="20"/>
          <w:lang w:eastAsia="de-DE"/>
        </w:rPr>
      </w:pPr>
    </w:p>
    <w:p w14:paraId="518B55C0" w14:textId="56BB98AB" w:rsidR="00637F5B" w:rsidRDefault="0025702D">
      <w:pPr>
        <w:rPr>
          <w:rFonts w:ascii="Verdana" w:eastAsia="SimSun" w:hAnsi="Verdana" w:cs="Arial"/>
          <w:b/>
          <w:sz w:val="20"/>
          <w:szCs w:val="20"/>
          <w:lang w:eastAsia="de-DE"/>
        </w:rPr>
      </w:pPr>
      <w:r>
        <w:rPr>
          <w:rFonts w:ascii="Verdana" w:eastAsia="SimSun" w:hAnsi="Verdana" w:cs="Arial"/>
          <w:b/>
          <w:sz w:val="20"/>
          <w:szCs w:val="20"/>
          <w:lang w:eastAsia="de-DE"/>
        </w:rPr>
        <w:t xml:space="preserve">Waldgeflüster. </w:t>
      </w:r>
      <w:r w:rsidR="00637F5B">
        <w:rPr>
          <w:rFonts w:ascii="Verdana" w:eastAsia="SimSun" w:hAnsi="Verdana" w:cs="Arial"/>
          <w:b/>
          <w:sz w:val="20"/>
          <w:szCs w:val="20"/>
          <w:lang w:eastAsia="de-DE"/>
        </w:rPr>
        <w:t>Zwei Künstlerinnen im Dialog mit der Natur</w:t>
      </w:r>
    </w:p>
    <w:p w14:paraId="75DCBEFF" w14:textId="77777777" w:rsidR="00637F5B" w:rsidRDefault="00637F5B">
      <w:pPr>
        <w:rPr>
          <w:rFonts w:ascii="Verdana" w:eastAsia="SimSun" w:hAnsi="Verdana" w:cs="Arial"/>
          <w:b/>
          <w:sz w:val="20"/>
          <w:szCs w:val="20"/>
          <w:lang w:eastAsia="de-DE"/>
        </w:rPr>
      </w:pPr>
    </w:p>
    <w:p w14:paraId="484BEADA" w14:textId="7E81B861" w:rsidR="00510194" w:rsidRDefault="0025702D">
      <w:pPr>
        <w:rPr>
          <w:rFonts w:ascii="Verdana" w:hAnsi="Verdana"/>
          <w:b/>
          <w:sz w:val="20"/>
          <w:szCs w:val="20"/>
        </w:rPr>
      </w:pPr>
      <w:r>
        <w:rPr>
          <w:rFonts w:ascii="Verdana" w:eastAsia="SimSun" w:hAnsi="Verdana" w:cs="Arial"/>
          <w:b/>
          <w:sz w:val="20"/>
          <w:szCs w:val="20"/>
          <w:lang w:eastAsia="de-DE"/>
        </w:rPr>
        <w:t xml:space="preserve">Karin Czermak und Daniela Prokopetz </w:t>
      </w:r>
    </w:p>
    <w:p w14:paraId="237D8C95" w14:textId="77777777" w:rsidR="00510194" w:rsidRDefault="0025702D">
      <w:pPr>
        <w:rPr>
          <w:rFonts w:ascii="Verdana" w:eastAsia="SimSun" w:hAnsi="Verdana" w:cs="Arial" w:hint="eastAsia"/>
          <w:b/>
          <w:sz w:val="20"/>
          <w:szCs w:val="20"/>
          <w:lang w:eastAsia="de-DE"/>
        </w:rPr>
      </w:pPr>
      <w:r>
        <w:rPr>
          <w:rFonts w:ascii="Verdana" w:eastAsia="SimSun" w:hAnsi="Verdana" w:cs="Arial"/>
          <w:b/>
          <w:sz w:val="20"/>
          <w:szCs w:val="20"/>
          <w:lang w:eastAsia="de-DE"/>
        </w:rPr>
        <w:t>Ort: Galerie am Park, Liniengasse 2A, 1060 Wien</w:t>
      </w:r>
    </w:p>
    <w:p w14:paraId="2286EC60" w14:textId="77777777" w:rsidR="00510194" w:rsidRDefault="00510194">
      <w:pPr>
        <w:rPr>
          <w:rFonts w:ascii="Verdana" w:eastAsia="SimSun" w:hAnsi="Verdana" w:cs="Arial" w:hint="eastAsia"/>
          <w:b/>
          <w:sz w:val="20"/>
          <w:szCs w:val="20"/>
          <w:lang w:eastAsia="de-DE"/>
        </w:rPr>
      </w:pPr>
    </w:p>
    <w:p w14:paraId="2D26D3DA" w14:textId="77777777" w:rsidR="00510194" w:rsidRDefault="0025702D">
      <w:pPr>
        <w:rPr>
          <w:rFonts w:ascii="Verdana" w:hAnsi="Verdana"/>
          <w:b/>
          <w:sz w:val="20"/>
          <w:szCs w:val="20"/>
        </w:rPr>
      </w:pPr>
      <w:r>
        <w:rPr>
          <w:rFonts w:ascii="Verdana" w:eastAsia="SimSun" w:hAnsi="Verdana" w:cs="Arial"/>
          <w:b/>
          <w:sz w:val="20"/>
          <w:szCs w:val="20"/>
          <w:lang w:eastAsia="de-DE"/>
        </w:rPr>
        <w:t xml:space="preserve">Vernissage: Montag, 11.10.2021 von 18:30 bis </w:t>
      </w:r>
      <w:r>
        <w:rPr>
          <w:rFonts w:ascii="Verdana" w:eastAsia="SimSun" w:hAnsi="Verdana" w:cs="Arial"/>
          <w:b/>
          <w:sz w:val="20"/>
          <w:szCs w:val="20"/>
          <w:lang w:eastAsia="de-DE"/>
        </w:rPr>
        <w:t>21:00</w:t>
      </w:r>
      <w:r>
        <w:rPr>
          <w:rFonts w:ascii="Verdana" w:eastAsia="SimSun" w:hAnsi="Verdana" w:cs="Arial"/>
          <w:b/>
          <w:sz w:val="20"/>
          <w:szCs w:val="20"/>
          <w:lang w:eastAsia="de-DE"/>
        </w:rPr>
        <w:br/>
      </w:r>
    </w:p>
    <w:p w14:paraId="459A15C8" w14:textId="77777777" w:rsidR="00510194" w:rsidRDefault="0025702D">
      <w:pPr>
        <w:rPr>
          <w:rFonts w:ascii="Verdana" w:eastAsia="SimSun" w:hAnsi="Verdana" w:cs="Arial" w:hint="eastAsia"/>
          <w:b/>
          <w:sz w:val="20"/>
          <w:szCs w:val="20"/>
          <w:lang w:eastAsia="de-DE"/>
        </w:rPr>
      </w:pPr>
      <w:r>
        <w:rPr>
          <w:rFonts w:ascii="Verdana" w:hAnsi="Verdana"/>
          <w:b/>
          <w:sz w:val="20"/>
          <w:szCs w:val="20"/>
        </w:rPr>
        <w:t xml:space="preserve">Ausstellungsdauer: </w:t>
      </w:r>
      <w:r>
        <w:rPr>
          <w:rFonts w:ascii="Verdana" w:eastAsia="SimSun" w:hAnsi="Verdana" w:cs="Arial"/>
          <w:b/>
          <w:sz w:val="20"/>
          <w:szCs w:val="20"/>
          <w:lang w:eastAsia="de-DE"/>
        </w:rPr>
        <w:t>11.10. – 23.10.2021</w:t>
      </w:r>
    </w:p>
    <w:p w14:paraId="43426D5A" w14:textId="77777777" w:rsidR="00510194" w:rsidRDefault="00510194">
      <w:pPr>
        <w:rPr>
          <w:rFonts w:ascii="Verdana" w:hAnsi="Verdana"/>
          <w:sz w:val="20"/>
          <w:szCs w:val="20"/>
        </w:rPr>
      </w:pPr>
    </w:p>
    <w:p w14:paraId="6669EB69" w14:textId="77777777" w:rsidR="00510194" w:rsidRDefault="0025702D">
      <w:pPr>
        <w:rPr>
          <w:rFonts w:ascii="Verdana" w:eastAsia="SimSun" w:hAnsi="Verdana" w:cs="Arial" w:hint="eastAsia"/>
          <w:sz w:val="18"/>
          <w:szCs w:val="18"/>
          <w:lang w:eastAsia="de-DE"/>
        </w:rPr>
      </w:pPr>
      <w:r>
        <w:rPr>
          <w:rFonts w:ascii="Verdana" w:eastAsia="SimSun" w:hAnsi="Verdana" w:cs="Arial"/>
          <w:b/>
          <w:sz w:val="18"/>
          <w:szCs w:val="18"/>
          <w:lang w:eastAsia="de-DE"/>
        </w:rPr>
        <w:t xml:space="preserve">Öffnungszeiten der Ausstellung: </w:t>
      </w:r>
      <w:r>
        <w:rPr>
          <w:rFonts w:ascii="Verdana" w:eastAsia="SimSun" w:hAnsi="Verdana" w:cs="Arial"/>
          <w:b/>
          <w:sz w:val="18"/>
          <w:szCs w:val="18"/>
          <w:lang w:eastAsia="de-DE"/>
        </w:rPr>
        <w:br/>
      </w:r>
      <w:r>
        <w:rPr>
          <w:rFonts w:ascii="Verdana" w:eastAsia="SimSun" w:hAnsi="Verdana" w:cs="Arial"/>
          <w:sz w:val="18"/>
          <w:szCs w:val="18"/>
          <w:lang w:eastAsia="de-DE"/>
        </w:rPr>
        <w:t>Freitag, 15.10.2021: 16:00 bis 19:00</w:t>
      </w:r>
    </w:p>
    <w:p w14:paraId="0879138F" w14:textId="77777777" w:rsidR="00510194" w:rsidRDefault="0025702D">
      <w:pPr>
        <w:rPr>
          <w:rFonts w:ascii="Verdana" w:eastAsia="SimSun" w:hAnsi="Verdana" w:cs="Arial" w:hint="eastAsia"/>
          <w:sz w:val="18"/>
          <w:szCs w:val="18"/>
          <w:lang w:eastAsia="de-DE"/>
        </w:rPr>
      </w:pPr>
      <w:r>
        <w:rPr>
          <w:rFonts w:ascii="Verdana" w:eastAsia="SimSun" w:hAnsi="Verdana" w:cs="Arial"/>
          <w:sz w:val="18"/>
          <w:szCs w:val="18"/>
          <w:lang w:eastAsia="de-DE"/>
        </w:rPr>
        <w:t>Samstag, 16.10.2021: 11:00 bis 16:00</w:t>
      </w:r>
    </w:p>
    <w:p w14:paraId="27F00475" w14:textId="77777777" w:rsidR="00510194" w:rsidRDefault="0025702D">
      <w:pPr>
        <w:rPr>
          <w:rFonts w:ascii="Verdana" w:eastAsia="SimSun" w:hAnsi="Verdana" w:cs="Arial" w:hint="eastAsia"/>
          <w:sz w:val="18"/>
          <w:szCs w:val="18"/>
          <w:lang w:eastAsia="de-DE"/>
        </w:rPr>
      </w:pPr>
      <w:r>
        <w:rPr>
          <w:rFonts w:ascii="Verdana" w:eastAsia="SimSun" w:hAnsi="Verdana" w:cs="Arial"/>
          <w:sz w:val="18"/>
          <w:szCs w:val="18"/>
          <w:lang w:eastAsia="de-DE"/>
        </w:rPr>
        <w:t>Freitag, 22.10.2021: 16:00 bis 19:00</w:t>
      </w:r>
    </w:p>
    <w:p w14:paraId="3DE7B620" w14:textId="77777777" w:rsidR="00510194" w:rsidRDefault="0025702D">
      <w:pPr>
        <w:rPr>
          <w:rFonts w:ascii="Verdana" w:eastAsia="SimSun" w:hAnsi="Verdana" w:cs="Arial" w:hint="eastAsia"/>
          <w:sz w:val="18"/>
          <w:szCs w:val="18"/>
          <w:lang w:eastAsia="de-DE"/>
        </w:rPr>
      </w:pPr>
      <w:r>
        <w:rPr>
          <w:rFonts w:ascii="Verdana" w:eastAsia="SimSun" w:hAnsi="Verdana" w:cs="Arial"/>
          <w:sz w:val="18"/>
          <w:szCs w:val="18"/>
          <w:lang w:eastAsia="de-DE"/>
        </w:rPr>
        <w:t>Samstag 23.10.2021: 11:00 bis 16:00</w:t>
      </w:r>
    </w:p>
    <w:p w14:paraId="7D42B73F" w14:textId="77777777" w:rsidR="00510194" w:rsidRDefault="00510194">
      <w:pPr>
        <w:rPr>
          <w:rFonts w:ascii="Verdana" w:eastAsia="SimSun" w:hAnsi="Verdana" w:cs="Arial" w:hint="eastAsia"/>
          <w:sz w:val="18"/>
          <w:szCs w:val="18"/>
          <w:lang w:eastAsia="de-DE"/>
        </w:rPr>
      </w:pPr>
    </w:p>
    <w:p w14:paraId="037CF2FD" w14:textId="77777777" w:rsidR="00510194" w:rsidRDefault="0025702D">
      <w:pPr>
        <w:rPr>
          <w:rFonts w:ascii="Verdana" w:hAnsi="Verdana"/>
          <w:b/>
          <w:sz w:val="20"/>
          <w:szCs w:val="20"/>
        </w:rPr>
      </w:pPr>
      <w:r>
        <w:rPr>
          <w:rFonts w:ascii="Verdana" w:hAnsi="Verdana"/>
          <w:b/>
          <w:sz w:val="20"/>
          <w:szCs w:val="20"/>
        </w:rPr>
        <w:t xml:space="preserve">und nach Vereinbarung! </w:t>
      </w:r>
    </w:p>
    <w:p w14:paraId="6B827434" w14:textId="77777777" w:rsidR="00510194" w:rsidRDefault="00510194">
      <w:pPr>
        <w:rPr>
          <w:rFonts w:ascii="Verdana" w:hAnsi="Verdana"/>
          <w:b/>
          <w:sz w:val="20"/>
          <w:szCs w:val="20"/>
        </w:rPr>
      </w:pPr>
    </w:p>
    <w:p w14:paraId="06B0D3BF" w14:textId="77777777" w:rsidR="00510194" w:rsidRDefault="0025702D">
      <w:pPr>
        <w:rPr>
          <w:rFonts w:ascii="Verdana" w:hAnsi="Verdana"/>
          <w:b/>
          <w:sz w:val="20"/>
          <w:szCs w:val="20"/>
        </w:rPr>
      </w:pPr>
      <w:hyperlink r:id="rId5">
        <w:r>
          <w:rPr>
            <w:rStyle w:val="Internetverknpfung"/>
            <w:rFonts w:ascii="Verdana" w:hAnsi="Verdana"/>
            <w:b/>
            <w:sz w:val="20"/>
            <w:szCs w:val="20"/>
          </w:rPr>
          <w:t>www.karinczermak.com</w:t>
        </w:r>
      </w:hyperlink>
    </w:p>
    <w:p w14:paraId="48B80CBF" w14:textId="77777777" w:rsidR="00510194" w:rsidRDefault="0025702D">
      <w:pPr>
        <w:rPr>
          <w:rStyle w:val="Internetverknpfung"/>
        </w:rPr>
      </w:pPr>
      <w:hyperlink r:id="rId6">
        <w:r>
          <w:rPr>
            <w:rStyle w:val="Internetverknpfung"/>
            <w:rFonts w:ascii="Verdana" w:hAnsi="Verdana"/>
            <w:b/>
            <w:sz w:val="20"/>
            <w:szCs w:val="20"/>
          </w:rPr>
          <w:t>www.danielaprokopetz.com</w:t>
        </w:r>
      </w:hyperlink>
    </w:p>
    <w:p w14:paraId="57CDC45E" w14:textId="77777777" w:rsidR="00510194" w:rsidRDefault="0025702D">
      <w:pPr>
        <w:rPr>
          <w:rStyle w:val="Internetverknpfung"/>
          <w:rFonts w:ascii="Verdana" w:hAnsi="Verdana"/>
          <w:sz w:val="20"/>
          <w:szCs w:val="20"/>
        </w:rPr>
      </w:pPr>
      <w:hyperlink r:id="rId7">
        <w:r>
          <w:rPr>
            <w:rStyle w:val="Internetverknpfung"/>
            <w:rFonts w:ascii="Verdana" w:hAnsi="Verdana"/>
            <w:b/>
            <w:sz w:val="20"/>
            <w:szCs w:val="20"/>
          </w:rPr>
          <w:t>www.galerieampark.com</w:t>
        </w:r>
      </w:hyperlink>
    </w:p>
    <w:p w14:paraId="0BF320D8" w14:textId="77777777" w:rsidR="00510194" w:rsidRDefault="00510194">
      <w:pPr>
        <w:shd w:val="clear" w:color="auto" w:fill="FFFFFF"/>
        <w:rPr>
          <w:rFonts w:ascii="inherit" w:eastAsia="Times New Roman" w:hAnsi="inherit" w:cs="Segoe UI Historic"/>
          <w:color w:val="050505"/>
          <w:sz w:val="23"/>
          <w:szCs w:val="23"/>
          <w:lang w:eastAsia="de-AT"/>
        </w:rPr>
      </w:pPr>
    </w:p>
    <w:p w14:paraId="093FB804" w14:textId="77777777" w:rsidR="00510194" w:rsidRDefault="0025702D">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Wir würden uns sehr über eine Berichterstattung oder auch ein Interview freuen. Unter dem </w:t>
      </w:r>
    </w:p>
    <w:p w14:paraId="6C83381C" w14:textId="77777777" w:rsidR="00510194" w:rsidRDefault="0025702D">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Copyright von Michael Büchling sind die Fotos frei verwendbar.</w:t>
      </w:r>
    </w:p>
    <w:p w14:paraId="010C6F08" w14:textId="77777777" w:rsidR="00510194" w:rsidRDefault="00510194">
      <w:pPr>
        <w:rPr>
          <w:rFonts w:ascii="Segoe UI Historic" w:hAnsi="Segoe UI Historic" w:cs="Segoe UI Historic"/>
          <w:color w:val="050505"/>
          <w:sz w:val="23"/>
          <w:szCs w:val="23"/>
          <w:shd w:val="clear" w:color="auto" w:fill="FFFFFF"/>
        </w:rPr>
      </w:pPr>
    </w:p>
    <w:p w14:paraId="550C25E6" w14:textId="77777777" w:rsidR="00510194" w:rsidRDefault="0025702D">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Herzliche Grüße!</w:t>
      </w:r>
    </w:p>
    <w:p w14:paraId="4E16D7E6" w14:textId="77777777" w:rsidR="00510194" w:rsidRDefault="0025702D">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Karin Czermak</w:t>
      </w:r>
    </w:p>
    <w:p w14:paraId="5D6574B6" w14:textId="77777777" w:rsidR="00510194" w:rsidRDefault="0025702D">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T: 0660 5849984</w:t>
      </w:r>
    </w:p>
    <w:p w14:paraId="183B4203" w14:textId="77777777" w:rsidR="00510194" w:rsidRDefault="00510194">
      <w:pPr>
        <w:rPr>
          <w:rFonts w:ascii="Segoe UI Historic" w:hAnsi="Segoe UI Historic" w:cs="Segoe UI Historic"/>
          <w:color w:val="050505"/>
          <w:sz w:val="23"/>
          <w:szCs w:val="23"/>
          <w:shd w:val="clear" w:color="auto" w:fill="FFFFFF"/>
        </w:rPr>
      </w:pPr>
    </w:p>
    <w:p w14:paraId="3460230A" w14:textId="77777777" w:rsidR="00510194" w:rsidRDefault="00510194">
      <w:pPr>
        <w:rPr>
          <w:rFonts w:eastAsia="SimSun" w:cs="Arial" w:hint="eastAsia"/>
          <w:b/>
          <w:sz w:val="18"/>
          <w:szCs w:val="18"/>
          <w:lang w:eastAsia="de-DE"/>
        </w:rPr>
      </w:pPr>
    </w:p>
    <w:p w14:paraId="672D0814" w14:textId="77777777" w:rsidR="00510194" w:rsidRDefault="00510194">
      <w:pPr>
        <w:rPr>
          <w:rFonts w:eastAsia="SimSun" w:cs="Arial" w:hint="eastAsia"/>
          <w:b/>
          <w:sz w:val="18"/>
          <w:szCs w:val="18"/>
          <w:lang w:eastAsia="de-DE"/>
        </w:rPr>
      </w:pPr>
    </w:p>
    <w:p w14:paraId="459BD21D" w14:textId="77777777" w:rsidR="00510194" w:rsidRDefault="00510194">
      <w:pPr>
        <w:rPr>
          <w:rFonts w:ascii="Verdana" w:hAnsi="Verdana"/>
        </w:rPr>
      </w:pPr>
    </w:p>
    <w:sectPr w:rsidR="00510194">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00"/>
    <w:family w:val="roman"/>
    <w:pitch w:val="variable"/>
  </w:font>
  <w:font w:name="Segoe UI Historic">
    <w:panose1 w:val="020B0502040204020203"/>
    <w:charset w:val="00"/>
    <w:family w:val="swiss"/>
    <w:pitch w:val="variable"/>
    <w:sig w:usb0="800001EF" w:usb1="02000002" w:usb2="0060C08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inherit">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194"/>
    <w:rsid w:val="0025702D"/>
    <w:rsid w:val="00510194"/>
    <w:rsid w:val="00637F5B"/>
    <w:rsid w:val="00A43A18"/>
  </w:rsids>
  <m:mathPr>
    <m:mathFont m:val="Cambria Math"/>
    <m:brkBin m:val="before"/>
    <m:brkBinSub m:val="--"/>
    <m:smallFrac m:val="0"/>
    <m:dispDef/>
    <m:lMargin m:val="0"/>
    <m:rMargin m:val="0"/>
    <m:defJc m:val="centerGroup"/>
    <m:wrapIndent m:val="1440"/>
    <m:intLim m:val="subSup"/>
    <m:naryLim m:val="undOvr"/>
  </m:mathPr>
  <w:themeFontLang w:val="de-A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4FF41"/>
  <w15:docId w15:val="{2643144F-62B2-4416-B37E-EFCC3DD7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tont">
    <w:name w:val="Betont"/>
    <w:qFormat/>
    <w:rPr>
      <w:i/>
      <w:iCs/>
    </w:rPr>
  </w:style>
  <w:style w:type="character" w:customStyle="1" w:styleId="jlqj4b">
    <w:name w:val="jlqj4b"/>
    <w:basedOn w:val="Absatz-Standardschriftart"/>
    <w:qFormat/>
    <w:rsid w:val="00EB5151"/>
  </w:style>
  <w:style w:type="character" w:customStyle="1" w:styleId="material-icons-extended">
    <w:name w:val="material-icons-extended"/>
    <w:basedOn w:val="Absatz-Standardschriftart"/>
    <w:qFormat/>
    <w:rsid w:val="00EB5151"/>
  </w:style>
  <w:style w:type="character" w:customStyle="1" w:styleId="Internetverknpfung">
    <w:name w:val="Internetverknüpfung"/>
    <w:basedOn w:val="Absatz-Standardschriftart"/>
    <w:uiPriority w:val="99"/>
    <w:unhideWhenUsed/>
    <w:rsid w:val="00E10D2E"/>
    <w:rPr>
      <w:color w:val="0000FF"/>
      <w:u w:val="single"/>
    </w:rPr>
  </w:style>
  <w:style w:type="character" w:customStyle="1" w:styleId="KopfzeileZchn">
    <w:name w:val="Kopfzeile Zchn"/>
    <w:basedOn w:val="Absatz-Standardschriftart"/>
    <w:link w:val="Kopfzeile"/>
    <w:uiPriority w:val="99"/>
    <w:qFormat/>
    <w:rsid w:val="009C15FD"/>
    <w:rPr>
      <w:rFonts w:cs="Mangal"/>
      <w:szCs w:val="21"/>
    </w:rPr>
  </w:style>
  <w:style w:type="character" w:customStyle="1" w:styleId="FuzeileZchn">
    <w:name w:val="Fußzeile Zchn"/>
    <w:basedOn w:val="Absatz-Standardschriftart"/>
    <w:link w:val="Fuzeile"/>
    <w:uiPriority w:val="99"/>
    <w:qFormat/>
    <w:rsid w:val="009C15FD"/>
    <w:rPr>
      <w:rFonts w:cs="Mangal"/>
      <w:szCs w:val="21"/>
    </w:rPr>
  </w:style>
  <w:style w:type="character" w:styleId="NichtaufgelsteErwhnung">
    <w:name w:val="Unresolved Mention"/>
    <w:basedOn w:val="Absatz-Standardschriftart"/>
    <w:uiPriority w:val="99"/>
    <w:semiHidden/>
    <w:unhideWhenUsed/>
    <w:qFormat/>
    <w:rsid w:val="009F5C1F"/>
    <w:rPr>
      <w:color w:val="605E5C"/>
      <w:shd w:val="clear" w:color="auto" w:fill="E1DFDD"/>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VorformatierterText">
    <w:name w:val="Vorformatierter Text"/>
    <w:basedOn w:val="Standard"/>
    <w:qFormat/>
    <w:rPr>
      <w:rFonts w:ascii="Liberation Mono" w:hAnsi="Liberation Mono" w:cs="Liberation Mono"/>
      <w:sz w:val="20"/>
      <w:szCs w:val="20"/>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9C15FD"/>
    <w:pPr>
      <w:tabs>
        <w:tab w:val="center" w:pos="4536"/>
        <w:tab w:val="right" w:pos="9072"/>
      </w:tabs>
    </w:pPr>
    <w:rPr>
      <w:rFonts w:cs="Mangal"/>
      <w:szCs w:val="21"/>
    </w:rPr>
  </w:style>
  <w:style w:type="paragraph" w:styleId="Fuzeile">
    <w:name w:val="footer"/>
    <w:basedOn w:val="Standard"/>
    <w:link w:val="FuzeileZchn"/>
    <w:uiPriority w:val="99"/>
    <w:unhideWhenUsed/>
    <w:rsid w:val="009C15FD"/>
    <w:pPr>
      <w:tabs>
        <w:tab w:val="center" w:pos="4536"/>
        <w:tab w:val="right" w:pos="9072"/>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lerieampar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anielaprokopetz.com/" TargetMode="External"/><Relationship Id="rId5" Type="http://schemas.openxmlformats.org/officeDocument/2006/relationships/hyperlink" Target="http://www.karinczermak.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134BB-917E-4E26-AE61-25E53E9B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3216</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Czermak Karin</dc:creator>
  <dc:description/>
  <cp:lastModifiedBy>Czermak Karin</cp:lastModifiedBy>
  <cp:revision>5</cp:revision>
  <dcterms:created xsi:type="dcterms:W3CDTF">2021-09-29T17:24:00Z</dcterms:created>
  <dcterms:modified xsi:type="dcterms:W3CDTF">2021-09-29T18:06:00Z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